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F14" w:rsidRDefault="006B05D1">
      <w:pPr>
        <w:ind w:left="-426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F56F14" w:rsidRDefault="006B05D1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«Сибирский государственный университет телекоммуникаций и информатики»</w:t>
      </w:r>
    </w:p>
    <w:p w:rsidR="00F56F14" w:rsidRDefault="006B05D1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СибГУТИ</w:t>
      </w:r>
      <w:proofErr w:type="spellEnd"/>
      <w:r>
        <w:rPr>
          <w:rFonts w:cs="Times New Roman"/>
          <w:sz w:val="24"/>
          <w:szCs w:val="24"/>
        </w:rPr>
        <w:t>)</w:t>
      </w:r>
    </w:p>
    <w:p w:rsidR="00F56F14" w:rsidRDefault="00F56F14">
      <w:pPr>
        <w:pStyle w:val="Style7"/>
        <w:widowControl/>
        <w:spacing w:before="211"/>
        <w:ind w:right="-1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F56F14" w:rsidRDefault="00F56F14">
      <w:pPr>
        <w:pStyle w:val="Style7"/>
        <w:widowControl/>
        <w:spacing w:before="211"/>
        <w:ind w:right="-1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F56F14" w:rsidRDefault="006B05D1">
      <w:pPr>
        <w:pStyle w:val="Style7"/>
        <w:widowControl/>
        <w:spacing w:line="240" w:lineRule="auto"/>
        <w:jc w:val="right"/>
        <w:rPr>
          <w:rStyle w:val="FontStyle22"/>
          <w:rFonts w:ascii="Times New Roman" w:hAnsi="Times New Roman" w:cs="Times New Roman"/>
          <w:sz w:val="24"/>
          <w:szCs w:val="24"/>
          <w:u w:val="single"/>
        </w:rPr>
      </w:pPr>
      <w:r>
        <w:rPr>
          <w:u w:val="single"/>
        </w:rPr>
        <w:t>09.03.01 Информатика и вычислительная техника</w:t>
      </w:r>
      <w:r>
        <w:rPr>
          <w:rStyle w:val="FontStyle22"/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F56F14" w:rsidRDefault="006B05D1">
      <w:pPr>
        <w:pStyle w:val="Style7"/>
        <w:widowControl/>
        <w:spacing w:line="240" w:lineRule="auto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Style w:val="FontStyle22"/>
          <w:rFonts w:ascii="Times New Roman" w:hAnsi="Times New Roman" w:cs="Times New Roman"/>
          <w:sz w:val="20"/>
          <w:szCs w:val="24"/>
        </w:rPr>
        <w:t xml:space="preserve">код и </w:t>
      </w:r>
      <w:r>
        <w:rPr>
          <w:sz w:val="20"/>
        </w:rPr>
        <w:t>наименование направления подготовки</w:t>
      </w:r>
    </w:p>
    <w:p w:rsidR="00F56F14" w:rsidRDefault="00F56F14">
      <w:pPr>
        <w:pStyle w:val="Style7"/>
        <w:widowControl/>
        <w:spacing w:line="240" w:lineRule="exact"/>
        <w:ind w:right="-1"/>
        <w:jc w:val="center"/>
      </w:pPr>
    </w:p>
    <w:p w:rsidR="00F56F14" w:rsidRDefault="00F56F14">
      <w:pPr>
        <w:pStyle w:val="Style7"/>
        <w:widowControl/>
        <w:spacing w:line="240" w:lineRule="exact"/>
        <w:ind w:right="-1"/>
        <w:jc w:val="center"/>
      </w:pPr>
    </w:p>
    <w:p w:rsidR="00F56F14" w:rsidRDefault="00F56F14">
      <w:pPr>
        <w:pStyle w:val="Style7"/>
        <w:widowControl/>
        <w:spacing w:line="240" w:lineRule="exact"/>
        <w:ind w:right="-1"/>
        <w:jc w:val="center"/>
      </w:pPr>
    </w:p>
    <w:p w:rsidR="00F56F14" w:rsidRDefault="00F56F14">
      <w:pPr>
        <w:pStyle w:val="Style7"/>
        <w:widowControl/>
        <w:spacing w:line="240" w:lineRule="exact"/>
        <w:ind w:right="-1"/>
        <w:jc w:val="center"/>
      </w:pPr>
    </w:p>
    <w:p w:rsidR="00F56F14" w:rsidRDefault="00F56F14">
      <w:pPr>
        <w:pStyle w:val="Style7"/>
        <w:widowControl/>
        <w:spacing w:line="240" w:lineRule="exact"/>
        <w:ind w:right="-1"/>
        <w:jc w:val="center"/>
      </w:pPr>
    </w:p>
    <w:p w:rsidR="00F56F14" w:rsidRDefault="00F56F14">
      <w:pPr>
        <w:pStyle w:val="Style7"/>
        <w:widowControl/>
        <w:spacing w:line="240" w:lineRule="exact"/>
        <w:ind w:right="-1"/>
        <w:jc w:val="center"/>
      </w:pPr>
    </w:p>
    <w:p w:rsidR="00F56F14" w:rsidRDefault="00F56F14">
      <w:pPr>
        <w:pStyle w:val="Style7"/>
        <w:widowControl/>
        <w:spacing w:line="240" w:lineRule="exact"/>
        <w:ind w:right="-1"/>
      </w:pPr>
    </w:p>
    <w:p w:rsidR="00F56F14" w:rsidRDefault="00F56F14">
      <w:pPr>
        <w:pStyle w:val="Style7"/>
        <w:widowControl/>
        <w:spacing w:line="240" w:lineRule="exact"/>
        <w:ind w:right="-1"/>
        <w:jc w:val="center"/>
      </w:pPr>
    </w:p>
    <w:p w:rsidR="00F56F14" w:rsidRDefault="00F56F14">
      <w:pPr>
        <w:pStyle w:val="Style7"/>
        <w:widowControl/>
        <w:spacing w:line="240" w:lineRule="exact"/>
        <w:ind w:right="-1"/>
        <w:jc w:val="center"/>
      </w:pPr>
    </w:p>
    <w:p w:rsidR="00F56F14" w:rsidRDefault="006B05D1">
      <w:pPr>
        <w:pStyle w:val="Style7"/>
        <w:widowControl/>
        <w:spacing w:line="240" w:lineRule="auto"/>
        <w:ind w:right="-1"/>
        <w:contextualSpacing/>
        <w:jc w:val="center"/>
        <w:rPr>
          <w:rStyle w:val="FontStyle22"/>
          <w:rFonts w:ascii="Times New Roman" w:hAnsi="Times New Roman" w:cs="Times New Roman"/>
          <w:b/>
          <w:sz w:val="24"/>
          <w:szCs w:val="24"/>
        </w:rPr>
      </w:pPr>
      <w:r>
        <w:rPr>
          <w:rStyle w:val="FontStyle22"/>
          <w:rFonts w:ascii="Times New Roman" w:hAnsi="Times New Roman" w:cs="Times New Roman"/>
          <w:b/>
          <w:sz w:val="24"/>
          <w:szCs w:val="24"/>
        </w:rPr>
        <w:t>ОТЧЕТ</w:t>
      </w:r>
    </w:p>
    <w:p w:rsidR="00F56F14" w:rsidRDefault="006B05D1">
      <w:pPr>
        <w:pStyle w:val="Style19"/>
        <w:widowControl/>
        <w:spacing w:line="240" w:lineRule="auto"/>
        <w:ind w:right="-1"/>
        <w:contextualSpacing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 по преддипломной практике</w:t>
      </w:r>
    </w:p>
    <w:p w:rsidR="00F56F14" w:rsidRDefault="00F56F14">
      <w:pPr>
        <w:pStyle w:val="Style19"/>
        <w:widowControl/>
        <w:spacing w:line="240" w:lineRule="auto"/>
        <w:ind w:right="-1"/>
        <w:contextualSpacing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F56F14" w:rsidRDefault="006B05D1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направлению 09.03.01 «Информатика и вычислительная техника»,</w:t>
      </w:r>
    </w:p>
    <w:p w:rsidR="00F56F14" w:rsidRDefault="006B05D1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направленность (профиль) – «Электронно-вычислительные </w:t>
      </w:r>
      <w:proofErr w:type="gramStart"/>
      <w:r>
        <w:rPr>
          <w:rFonts w:cs="Times New Roman"/>
          <w:sz w:val="24"/>
          <w:szCs w:val="24"/>
        </w:rPr>
        <w:t>машины,  комплексы</w:t>
      </w:r>
      <w:proofErr w:type="gramEnd"/>
      <w:r>
        <w:rPr>
          <w:rFonts w:cs="Times New Roman"/>
          <w:sz w:val="24"/>
          <w:szCs w:val="24"/>
        </w:rPr>
        <w:t>, системы и сети», квалификация – бакалавр,</w:t>
      </w:r>
    </w:p>
    <w:p w:rsidR="00F56F14" w:rsidRDefault="006B05D1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программа академического бакалавриата,</w:t>
      </w:r>
    </w:p>
    <w:p w:rsidR="00F56F14" w:rsidRPr="00AF33BF" w:rsidRDefault="006B05D1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форма обучения – очная, год начала подго</w:t>
      </w:r>
      <w:r w:rsidR="00F435B6">
        <w:rPr>
          <w:rFonts w:cs="Times New Roman"/>
          <w:sz w:val="24"/>
          <w:szCs w:val="24"/>
        </w:rPr>
        <w:t>товки (по учебному плану) – 201</w:t>
      </w:r>
      <w:r w:rsidR="00754E5B">
        <w:rPr>
          <w:rFonts w:cs="Times New Roman"/>
          <w:sz w:val="24"/>
          <w:szCs w:val="24"/>
        </w:rPr>
        <w:t>9</w:t>
      </w:r>
    </w:p>
    <w:p w:rsidR="00F56F14" w:rsidRDefault="00F56F14">
      <w:pPr>
        <w:pStyle w:val="Style19"/>
        <w:widowControl/>
        <w:spacing w:line="240" w:lineRule="auto"/>
        <w:contextualSpacing/>
        <w:jc w:val="center"/>
      </w:pPr>
    </w:p>
    <w:p w:rsidR="00F56F14" w:rsidRDefault="00F56F14">
      <w:pPr>
        <w:pStyle w:val="Style19"/>
        <w:widowControl/>
        <w:spacing w:line="240" w:lineRule="auto"/>
        <w:contextualSpacing/>
        <w:jc w:val="center"/>
      </w:pPr>
    </w:p>
    <w:p w:rsidR="00F56F14" w:rsidRDefault="00F56F14">
      <w:pPr>
        <w:pStyle w:val="Style17"/>
        <w:widowControl/>
        <w:spacing w:line="240" w:lineRule="auto"/>
        <w:ind w:right="-1"/>
        <w:contextualSpacing/>
        <w:jc w:val="center"/>
        <w:rPr>
          <w:rFonts w:ascii="Times New Roman" w:hAnsi="Times New Roman" w:cs="Times New Roman"/>
        </w:rPr>
      </w:pPr>
    </w:p>
    <w:p w:rsidR="00F56F14" w:rsidRDefault="00F56F14">
      <w:pPr>
        <w:pStyle w:val="Style17"/>
        <w:widowControl/>
        <w:spacing w:line="240" w:lineRule="exact"/>
        <w:ind w:right="-1"/>
        <w:rPr>
          <w:rFonts w:ascii="Times New Roman" w:hAnsi="Times New Roman" w:cs="Times New Roman"/>
        </w:rPr>
      </w:pPr>
    </w:p>
    <w:p w:rsidR="00F56F14" w:rsidRDefault="00F56F14">
      <w:pPr>
        <w:pStyle w:val="Style17"/>
        <w:widowControl/>
        <w:spacing w:line="240" w:lineRule="exact"/>
        <w:ind w:right="-1"/>
        <w:jc w:val="center"/>
        <w:rPr>
          <w:rFonts w:ascii="Times New Roman" w:hAnsi="Times New Roman" w:cs="Times New Roman"/>
        </w:rPr>
      </w:pPr>
    </w:p>
    <w:p w:rsidR="00F56F14" w:rsidRDefault="00F56F14">
      <w:pPr>
        <w:pStyle w:val="Style17"/>
        <w:widowControl/>
        <w:spacing w:line="240" w:lineRule="exact"/>
        <w:ind w:right="-1"/>
        <w:rPr>
          <w:rFonts w:ascii="Times New Roman" w:hAnsi="Times New Roman" w:cs="Times New Roman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2555"/>
        <w:gridCol w:w="2831"/>
      </w:tblGrid>
      <w:tr w:rsidR="00F56F14">
        <w:tc>
          <w:tcPr>
            <w:tcW w:w="3964" w:type="dxa"/>
          </w:tcPr>
          <w:p w:rsidR="00F56F14" w:rsidRDefault="006B05D1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Выполнил:</w:t>
            </w:r>
          </w:p>
          <w:p w:rsidR="00F56F14" w:rsidRDefault="006B05D1">
            <w:pPr>
              <w:pStyle w:val="Style17"/>
              <w:widowControl/>
              <w:spacing w:line="240" w:lineRule="exact"/>
              <w:ind w:right="-1"/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студент гр. </w:t>
            </w:r>
            <w:r w:rsidR="006A7A73"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ИВ-</w:t>
            </w:r>
            <w:r w:rsidR="00754E5B"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="006A7A73"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</w:p>
          <w:p w:rsidR="00F56F14" w:rsidRDefault="006A7A73" w:rsidP="00AF33BF">
            <w:pPr>
              <w:pStyle w:val="Style17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«1</w:t>
            </w:r>
            <w:r w:rsidR="00754E5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54E5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54E5B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3</w:t>
            </w:r>
            <w:r w:rsidR="006B05D1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vAlign w:val="bottom"/>
          </w:tcPr>
          <w:p w:rsidR="00F56F14" w:rsidRDefault="006B05D1">
            <w:pPr>
              <w:pStyle w:val="Style17"/>
              <w:widowControl/>
              <w:spacing w:line="240" w:lineRule="exact"/>
              <w:ind w:right="-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2828" w:type="dxa"/>
            <w:vAlign w:val="bottom"/>
          </w:tcPr>
          <w:p w:rsidR="00F56F14" w:rsidRDefault="006B05D1">
            <w:pPr>
              <w:pStyle w:val="Style17"/>
              <w:widowControl/>
              <w:spacing w:line="240" w:lineRule="exact"/>
              <w:ind w:right="-1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/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Петров Л.В.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56F14">
        <w:tc>
          <w:tcPr>
            <w:tcW w:w="3964" w:type="dxa"/>
          </w:tcPr>
          <w:p w:rsidR="00F56F14" w:rsidRDefault="00F56F14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  <w:p w:rsidR="00F56F14" w:rsidRDefault="006B05D1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Оценка «_____________»</w:t>
            </w:r>
          </w:p>
          <w:p w:rsidR="00F56F14" w:rsidRDefault="00F56F14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6F14" w:rsidRDefault="00F56F14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vAlign w:val="bottom"/>
          </w:tcPr>
          <w:p w:rsidR="00F56F14" w:rsidRDefault="00F56F14">
            <w:pPr>
              <w:pStyle w:val="Style17"/>
              <w:widowControl/>
              <w:spacing w:line="240" w:lineRule="exact"/>
              <w:ind w:right="-1"/>
              <w:jc w:val="right"/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F56F14">
        <w:tc>
          <w:tcPr>
            <w:tcW w:w="3964" w:type="dxa"/>
          </w:tcPr>
          <w:p w:rsidR="00F56F14" w:rsidRDefault="006B05D1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  <w:t>от университета</w:t>
            </w:r>
          </w:p>
          <w:p w:rsidR="00F56F14" w:rsidRDefault="006B05D1">
            <w:pPr>
              <w:pStyle w:val="Style17"/>
              <w:widowControl/>
              <w:spacing w:line="240" w:lineRule="auto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д.т.н., доцент Кафедры ВС</w:t>
            </w:r>
          </w:p>
          <w:p w:rsidR="00F56F14" w:rsidRDefault="006A7A73" w:rsidP="00AF33BF">
            <w:pPr>
              <w:pStyle w:val="Style17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</w:t>
            </w:r>
            <w:r w:rsidR="00754E5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754E5B">
              <w:rPr>
                <w:rFonts w:ascii="Times New Roman" w:hAnsi="Times New Roman" w:cs="Times New Roman"/>
              </w:rPr>
              <w:t>апреля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754E5B">
              <w:rPr>
                <w:rFonts w:ascii="Times New Roman" w:hAnsi="Times New Roman" w:cs="Times New Roman"/>
              </w:rPr>
              <w:t>3</w:t>
            </w:r>
            <w:r w:rsidR="006B05D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2" w:type="dxa"/>
            <w:vAlign w:val="bottom"/>
          </w:tcPr>
          <w:p w:rsidR="00F56F14" w:rsidRDefault="006B05D1">
            <w:pPr>
              <w:pStyle w:val="Style17"/>
              <w:widowControl/>
              <w:spacing w:line="240" w:lineRule="exact"/>
              <w:ind w:right="-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2828" w:type="dxa"/>
            <w:vAlign w:val="bottom"/>
          </w:tcPr>
          <w:p w:rsidR="00F56F14" w:rsidRDefault="006B05D1">
            <w:pPr>
              <w:pStyle w:val="Style17"/>
              <w:widowControl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/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Иванов К.М./</w:t>
            </w:r>
          </w:p>
        </w:tc>
      </w:tr>
    </w:tbl>
    <w:p w:rsidR="00F56F14" w:rsidRDefault="00F56F14">
      <w:pPr>
        <w:pStyle w:val="Style17"/>
        <w:widowControl/>
        <w:spacing w:line="240" w:lineRule="exact"/>
        <w:ind w:right="-1"/>
        <w:rPr>
          <w:rFonts w:ascii="Times New Roman" w:hAnsi="Times New Roman" w:cs="Times New Roman"/>
        </w:rPr>
      </w:pPr>
    </w:p>
    <w:p w:rsidR="00F56F14" w:rsidRDefault="00F56F14">
      <w:pPr>
        <w:pStyle w:val="Style17"/>
        <w:widowControl/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F56F14" w:rsidRDefault="00F56F14">
      <w:pPr>
        <w:pStyle w:val="Style16"/>
        <w:widowControl/>
        <w:spacing w:line="240" w:lineRule="exact"/>
        <w:ind w:right="-1"/>
        <w:jc w:val="center"/>
        <w:rPr>
          <w:rFonts w:ascii="Times New Roman" w:hAnsi="Times New Roman" w:cs="Times New Roman"/>
        </w:rPr>
      </w:pPr>
    </w:p>
    <w:p w:rsidR="00F56F14" w:rsidRDefault="00F56F14">
      <w:pPr>
        <w:pStyle w:val="Style16"/>
        <w:widowControl/>
        <w:spacing w:before="54" w:line="240" w:lineRule="auto"/>
        <w:ind w:right="-1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F56F14" w:rsidRDefault="00F56F14">
      <w:pPr>
        <w:pStyle w:val="Style16"/>
        <w:widowControl/>
        <w:spacing w:before="54" w:line="240" w:lineRule="auto"/>
        <w:ind w:right="-1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F56F14" w:rsidRDefault="00F56F14">
      <w:pPr>
        <w:pStyle w:val="Style16"/>
        <w:widowControl/>
        <w:spacing w:before="54" w:line="240" w:lineRule="auto"/>
        <w:ind w:right="-1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F56F14" w:rsidRDefault="00F56F14">
      <w:pPr>
        <w:pStyle w:val="Style16"/>
        <w:widowControl/>
        <w:spacing w:before="54" w:line="240" w:lineRule="auto"/>
        <w:ind w:right="-1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F56F14" w:rsidRDefault="00F56F14">
      <w:pPr>
        <w:pStyle w:val="Style16"/>
        <w:widowControl/>
        <w:spacing w:before="54" w:line="240" w:lineRule="auto"/>
        <w:ind w:right="-1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F56F14" w:rsidRDefault="00F56F14">
      <w:pPr>
        <w:pStyle w:val="Style16"/>
        <w:widowControl/>
        <w:spacing w:before="54" w:line="240" w:lineRule="auto"/>
        <w:ind w:right="-1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F56F14" w:rsidRDefault="00F56F14">
      <w:pPr>
        <w:pStyle w:val="Style16"/>
        <w:widowControl/>
        <w:spacing w:before="54" w:line="240" w:lineRule="auto"/>
        <w:ind w:right="-1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F56F14" w:rsidRDefault="00AF33BF">
      <w:pPr>
        <w:pStyle w:val="Style16"/>
        <w:widowControl/>
        <w:tabs>
          <w:tab w:val="left" w:pos="6975"/>
        </w:tabs>
        <w:spacing w:before="54" w:line="240" w:lineRule="auto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>Новосибирск 202</w:t>
      </w:r>
      <w:r w:rsidR="00754E5B">
        <w:rPr>
          <w:rStyle w:val="FontStyle22"/>
          <w:rFonts w:ascii="Times New Roman" w:hAnsi="Times New Roman" w:cs="Times New Roman"/>
          <w:sz w:val="24"/>
          <w:szCs w:val="24"/>
        </w:rPr>
        <w:t>3</w:t>
      </w:r>
    </w:p>
    <w:p w:rsidR="00F56F14" w:rsidRDefault="006B05D1">
      <w:pPr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br w:type="page"/>
      </w:r>
      <w:r>
        <w:rPr>
          <w:rFonts w:eastAsia="Times New Roman" w:cs="Times New Roman"/>
          <w:b/>
          <w:sz w:val="24"/>
          <w:szCs w:val="24"/>
        </w:rPr>
        <w:lastRenderedPageBreak/>
        <w:t>ПЛАН-ГРАФИК ПРОВЕДЕНИЯ ПРОИЗВОДСТВЕННОЙ ПРАКТИКИ</w:t>
      </w:r>
    </w:p>
    <w:p w:rsidR="00F56F14" w:rsidRDefault="00F56F14">
      <w:pPr>
        <w:rPr>
          <w:rFonts w:eastAsia="Times New Roman" w:cs="Times New Roman"/>
          <w:sz w:val="24"/>
          <w:szCs w:val="24"/>
        </w:rPr>
      </w:pPr>
    </w:p>
    <w:p w:rsidR="00F56F14" w:rsidRDefault="006B05D1">
      <w:pPr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Тип практики: </w:t>
      </w:r>
      <w:r>
        <w:rPr>
          <w:rFonts w:cs="Times New Roman"/>
          <w:sz w:val="24"/>
          <w:szCs w:val="24"/>
        </w:rPr>
        <w:t xml:space="preserve">преддипломная практика </w:t>
      </w:r>
    </w:p>
    <w:p w:rsidR="00F56F14" w:rsidRDefault="006B05D1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Способ </w:t>
      </w:r>
      <w:r>
        <w:rPr>
          <w:rFonts w:cs="Times New Roman"/>
          <w:sz w:val="24"/>
          <w:szCs w:val="24"/>
        </w:rPr>
        <w:t>проведения</w:t>
      </w:r>
      <w:r>
        <w:rPr>
          <w:rFonts w:eastAsia="Times New Roman" w:cs="Times New Roman"/>
          <w:sz w:val="24"/>
          <w:szCs w:val="24"/>
        </w:rPr>
        <w:t xml:space="preserve"> практики: </w:t>
      </w:r>
      <w:r>
        <w:rPr>
          <w:rFonts w:cs="Times New Roman"/>
          <w:sz w:val="24"/>
          <w:szCs w:val="24"/>
        </w:rPr>
        <w:t>стационарная</w:t>
      </w:r>
    </w:p>
    <w:p w:rsidR="00F56F14" w:rsidRDefault="006B05D1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Форма проведения практики: </w:t>
      </w:r>
      <w:r>
        <w:rPr>
          <w:rFonts w:cs="Times New Roman"/>
          <w:sz w:val="24"/>
          <w:szCs w:val="24"/>
        </w:rPr>
        <w:t>дискретно по периодам проведения практики</w:t>
      </w:r>
    </w:p>
    <w:p w:rsidR="00F56F14" w:rsidRDefault="00F56F14">
      <w:pPr>
        <w:rPr>
          <w:rFonts w:eastAsia="Times New Roman" w:cs="Times New Roman"/>
          <w:sz w:val="24"/>
          <w:szCs w:val="24"/>
        </w:rPr>
      </w:pPr>
    </w:p>
    <w:p w:rsidR="00F56F14" w:rsidRDefault="006B05D1">
      <w:p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Тема ВКР: </w:t>
      </w:r>
      <w:r>
        <w:rPr>
          <w:rFonts w:eastAsia="Times New Roman" w:cs="Times New Roman"/>
          <w:sz w:val="24"/>
          <w:szCs w:val="24"/>
          <w:highlight w:val="yellow"/>
        </w:rPr>
        <w:t>Разработка программного средства моделирования алгоритмов трансформации кода.</w:t>
      </w:r>
    </w:p>
    <w:p w:rsidR="00F56F14" w:rsidRDefault="00F56F14">
      <w:pPr>
        <w:rPr>
          <w:rFonts w:eastAsia="Times New Roman" w:cs="Times New Roman"/>
          <w:sz w:val="24"/>
          <w:szCs w:val="24"/>
        </w:rPr>
      </w:pPr>
    </w:p>
    <w:p w:rsidR="00F56F14" w:rsidRDefault="006B05D1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Содержание практики</w:t>
      </w:r>
    </w:p>
    <w:p w:rsidR="00F56F14" w:rsidRDefault="00F56F14">
      <w:pPr>
        <w:rPr>
          <w:rFonts w:eastAsia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421"/>
        <w:gridCol w:w="2923"/>
      </w:tblGrid>
      <w:tr w:rsidR="00F56F14">
        <w:trPr>
          <w:jc w:val="center"/>
        </w:trPr>
        <w:tc>
          <w:tcPr>
            <w:tcW w:w="5665" w:type="dxa"/>
          </w:tcPr>
          <w:p w:rsidR="00F56F14" w:rsidRDefault="006B05D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Наименование видов деятельности</w:t>
            </w:r>
          </w:p>
        </w:tc>
        <w:tc>
          <w:tcPr>
            <w:tcW w:w="2579" w:type="dxa"/>
          </w:tcPr>
          <w:p w:rsidR="00F56F14" w:rsidRDefault="006B05D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(начало – окончание)</w:t>
            </w:r>
          </w:p>
        </w:tc>
      </w:tr>
      <w:tr w:rsidR="00F56F14">
        <w:trPr>
          <w:jc w:val="center"/>
        </w:trPr>
        <w:tc>
          <w:tcPr>
            <w:tcW w:w="5665" w:type="dxa"/>
          </w:tcPr>
          <w:p w:rsidR="00F56F14" w:rsidRDefault="006B05D1">
            <w:pPr>
              <w:autoSpaceDE w:val="0"/>
              <w:autoSpaceDN w:val="0"/>
              <w:adjustRightInd w:val="0"/>
              <w:rPr>
                <w:rFonts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Постановка задачи на практику, определение конкретной индивидуальной темы, формирование плана работ. Водный инструктаж по технике безопасности (охране труда, пожарной безопасности) </w:t>
            </w:r>
          </w:p>
        </w:tc>
        <w:tc>
          <w:tcPr>
            <w:tcW w:w="2579" w:type="dxa"/>
          </w:tcPr>
          <w:p w:rsidR="00F56F14" w:rsidRDefault="00754E5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30.01.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>3-11.02.23</w:t>
            </w:r>
          </w:p>
        </w:tc>
      </w:tr>
      <w:tr w:rsidR="00F56F14">
        <w:trPr>
          <w:jc w:val="center"/>
        </w:trPr>
        <w:tc>
          <w:tcPr>
            <w:tcW w:w="5665" w:type="dxa"/>
          </w:tcPr>
          <w:p w:rsidR="00F56F14" w:rsidRDefault="006B05D1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Работа с библиотечными фондами, с</w:t>
            </w:r>
            <w:r>
              <w:rPr>
                <w:rFonts w:eastAsiaTheme="minorHAnsi" w:cs="Times New Roman"/>
                <w:sz w:val="24"/>
                <w:szCs w:val="24"/>
              </w:rPr>
              <w:t>бор и анализ материалов по теме практики</w:t>
            </w:r>
          </w:p>
        </w:tc>
        <w:tc>
          <w:tcPr>
            <w:tcW w:w="2579" w:type="dxa"/>
          </w:tcPr>
          <w:p w:rsidR="00F56F14" w:rsidRDefault="00754E5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13.02.23-25.02.23</w:t>
            </w:r>
          </w:p>
        </w:tc>
      </w:tr>
      <w:tr w:rsidR="00F56F14">
        <w:trPr>
          <w:jc w:val="center"/>
        </w:trPr>
        <w:tc>
          <w:tcPr>
            <w:tcW w:w="5665" w:type="dxa"/>
          </w:tcPr>
          <w:p w:rsidR="00F56F14" w:rsidRDefault="006B05D1">
            <w:pPr>
              <w:tabs>
                <w:tab w:val="left" w:pos="5400"/>
                <w:tab w:val="left" w:pos="7740"/>
              </w:tabs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Выполнение работ в соответствии с составленным планом</w:t>
            </w:r>
          </w:p>
        </w:tc>
        <w:tc>
          <w:tcPr>
            <w:tcW w:w="2579" w:type="dxa"/>
          </w:tcPr>
          <w:p w:rsidR="00F56F14" w:rsidRDefault="00754E5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27.02.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Times New Roman" w:cs="Times New Roman"/>
                <w:sz w:val="24"/>
                <w:szCs w:val="24"/>
              </w:rPr>
              <w:t>3-1.04.23</w:t>
            </w:r>
          </w:p>
        </w:tc>
      </w:tr>
      <w:tr w:rsidR="00F56F14">
        <w:trPr>
          <w:jc w:val="center"/>
        </w:trPr>
        <w:tc>
          <w:tcPr>
            <w:tcW w:w="5665" w:type="dxa"/>
          </w:tcPr>
          <w:p w:rsidR="00F56F14" w:rsidRDefault="006B05D1">
            <w:pPr>
              <w:rPr>
                <w:rFonts w:eastAsia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eastAsia="TimesNewRomanPSMT" w:cs="Times New Roman"/>
                <w:sz w:val="24"/>
                <w:szCs w:val="24"/>
              </w:rPr>
              <w:t>Анализ полученных результатов и произведенной работы, с</w:t>
            </w:r>
            <w:r>
              <w:rPr>
                <w:rFonts w:cs="Times New Roman"/>
                <w:color w:val="000000"/>
                <w:sz w:val="24"/>
                <w:szCs w:val="24"/>
              </w:rPr>
              <w:t>оставление отчета по практике</w:t>
            </w:r>
          </w:p>
        </w:tc>
        <w:tc>
          <w:tcPr>
            <w:tcW w:w="2579" w:type="dxa"/>
          </w:tcPr>
          <w:p w:rsidR="00F56F14" w:rsidRDefault="00754E5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03.04.23-15.04.23</w:t>
            </w:r>
            <w:bookmarkStart w:id="0" w:name="_GoBack"/>
            <w:bookmarkEnd w:id="0"/>
          </w:p>
        </w:tc>
      </w:tr>
    </w:tbl>
    <w:p w:rsidR="00F56F14" w:rsidRDefault="00F56F14">
      <w:pPr>
        <w:rPr>
          <w:rFonts w:eastAsia="Times New Roman" w:cs="Times New Roman"/>
          <w:sz w:val="24"/>
          <w:szCs w:val="24"/>
        </w:rPr>
      </w:pPr>
    </w:p>
    <w:p w:rsidR="00F56F14" w:rsidRDefault="006B05D1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Согласовано:</w:t>
      </w:r>
    </w:p>
    <w:p w:rsidR="00F56F14" w:rsidRDefault="00F56F14">
      <w:pPr>
        <w:rPr>
          <w:rFonts w:eastAsia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2555"/>
        <w:gridCol w:w="2831"/>
      </w:tblGrid>
      <w:tr w:rsidR="00F56F14">
        <w:tc>
          <w:tcPr>
            <w:tcW w:w="3964" w:type="dxa"/>
          </w:tcPr>
          <w:p w:rsidR="00F56F14" w:rsidRDefault="006B05D1">
            <w:pPr>
              <w:pStyle w:val="Style17"/>
              <w:widowControl/>
              <w:spacing w:line="240" w:lineRule="auto"/>
              <w:ind w:left="-113"/>
              <w:jc w:val="lef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  <w:t>от университета</w:t>
            </w:r>
          </w:p>
          <w:p w:rsidR="00F56F14" w:rsidRDefault="006B05D1">
            <w:pPr>
              <w:pStyle w:val="Style17"/>
              <w:widowControl/>
              <w:spacing w:line="240" w:lineRule="auto"/>
              <w:ind w:left="-113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д.т.н., доцент Кафедры ВС</w:t>
            </w:r>
          </w:p>
        </w:tc>
        <w:tc>
          <w:tcPr>
            <w:tcW w:w="2552" w:type="dxa"/>
            <w:vAlign w:val="bottom"/>
          </w:tcPr>
          <w:p w:rsidR="00F56F14" w:rsidRDefault="006B05D1">
            <w:pPr>
              <w:pStyle w:val="Style17"/>
              <w:widowControl/>
              <w:spacing w:line="240" w:lineRule="exact"/>
              <w:ind w:right="-1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2828" w:type="dxa"/>
            <w:vAlign w:val="bottom"/>
          </w:tcPr>
          <w:p w:rsidR="00F56F14" w:rsidRDefault="006B05D1">
            <w:pPr>
              <w:pStyle w:val="Style17"/>
              <w:widowControl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/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highlight w:val="yellow"/>
              </w:rPr>
              <w:t>Иванов К.М./</w:t>
            </w:r>
          </w:p>
        </w:tc>
      </w:tr>
    </w:tbl>
    <w:p w:rsidR="00F56F14" w:rsidRDefault="00F56F14">
      <w:pPr>
        <w:rPr>
          <w:rFonts w:eastAsia="Times New Roman" w:cs="Times New Roman"/>
          <w:sz w:val="24"/>
          <w:szCs w:val="24"/>
          <w:highlight w:val="yellow"/>
        </w:rPr>
      </w:pPr>
    </w:p>
    <w:p w:rsidR="00F56F14" w:rsidRDefault="00F56F14">
      <w:pPr>
        <w:rPr>
          <w:rFonts w:eastAsia="Times New Roman" w:cs="Times New Roman"/>
          <w:sz w:val="24"/>
          <w:szCs w:val="24"/>
          <w:highlight w:val="yellow"/>
        </w:rPr>
      </w:pPr>
    </w:p>
    <w:p w:rsidR="00F56F14" w:rsidRDefault="00F56F14">
      <w:pPr>
        <w:rPr>
          <w:rFonts w:eastAsia="Times New Roman" w:cs="Times New Roman"/>
          <w:sz w:val="24"/>
          <w:szCs w:val="24"/>
          <w:highlight w:val="yellow"/>
        </w:rPr>
      </w:pPr>
    </w:p>
    <w:p w:rsidR="00F56F14" w:rsidRDefault="00F56F14">
      <w:pPr>
        <w:rPr>
          <w:rFonts w:eastAsia="Times New Roman" w:cs="Times New Roman"/>
          <w:sz w:val="24"/>
          <w:szCs w:val="24"/>
          <w:highlight w:val="yellow"/>
        </w:rPr>
      </w:pPr>
    </w:p>
    <w:p w:rsidR="00F56F14" w:rsidRDefault="00F56F14">
      <w:pPr>
        <w:rPr>
          <w:rFonts w:eastAsia="Times New Roman" w:cs="Times New Roman"/>
          <w:sz w:val="24"/>
          <w:szCs w:val="24"/>
          <w:highlight w:val="yellow"/>
        </w:rPr>
      </w:pPr>
    </w:p>
    <w:p w:rsidR="00F56F14" w:rsidRDefault="00F56F14">
      <w:pPr>
        <w:rPr>
          <w:rFonts w:eastAsia="Times New Roman" w:cs="Times New Roman"/>
          <w:sz w:val="24"/>
          <w:szCs w:val="24"/>
          <w:highlight w:val="yellow"/>
        </w:rPr>
      </w:pPr>
    </w:p>
    <w:p w:rsidR="00F56F14" w:rsidRDefault="00F56F14">
      <w:pPr>
        <w:rPr>
          <w:rFonts w:eastAsia="Times New Roman" w:cs="Times New Roman"/>
          <w:sz w:val="24"/>
          <w:szCs w:val="24"/>
          <w:highlight w:val="yellow"/>
        </w:rPr>
      </w:pPr>
    </w:p>
    <w:p w:rsidR="00F56F14" w:rsidRDefault="00F56F14">
      <w:pPr>
        <w:rPr>
          <w:rFonts w:eastAsia="Times New Roman" w:cs="Times New Roman"/>
          <w:sz w:val="24"/>
          <w:szCs w:val="24"/>
          <w:highlight w:val="yellow"/>
        </w:rPr>
      </w:pPr>
    </w:p>
    <w:p w:rsidR="00F56F14" w:rsidRDefault="00F56F14">
      <w:pPr>
        <w:rPr>
          <w:rFonts w:eastAsia="Times New Roman" w:cs="Times New Roman"/>
          <w:sz w:val="24"/>
          <w:szCs w:val="24"/>
          <w:highlight w:val="yellow"/>
        </w:rPr>
      </w:pPr>
    </w:p>
    <w:p w:rsidR="00F56F14" w:rsidRDefault="00F56F14">
      <w:pPr>
        <w:rPr>
          <w:rFonts w:eastAsia="Times New Roman" w:cs="Times New Roman"/>
          <w:sz w:val="24"/>
          <w:szCs w:val="24"/>
          <w:highlight w:val="yellow"/>
        </w:rPr>
      </w:pPr>
    </w:p>
    <w:p w:rsidR="00F56F14" w:rsidRDefault="00F56F14">
      <w:pPr>
        <w:rPr>
          <w:rFonts w:eastAsia="Times New Roman" w:cs="Times New Roman"/>
          <w:sz w:val="24"/>
          <w:szCs w:val="24"/>
          <w:highlight w:val="yellow"/>
        </w:rPr>
      </w:pPr>
    </w:p>
    <w:p w:rsidR="00F56F14" w:rsidRDefault="00F56F14">
      <w:pPr>
        <w:rPr>
          <w:rFonts w:eastAsia="Times New Roman" w:cs="Times New Roman"/>
          <w:sz w:val="24"/>
          <w:szCs w:val="24"/>
          <w:highlight w:val="yellow"/>
        </w:rPr>
      </w:pPr>
    </w:p>
    <w:p w:rsidR="00F56F14" w:rsidRDefault="00F56F14">
      <w:pPr>
        <w:rPr>
          <w:rFonts w:eastAsia="Times New Roman" w:cs="Times New Roman"/>
          <w:sz w:val="24"/>
          <w:szCs w:val="24"/>
          <w:highlight w:val="yellow"/>
        </w:rPr>
      </w:pPr>
    </w:p>
    <w:p w:rsidR="00F56F14" w:rsidRDefault="00F56F14">
      <w:pPr>
        <w:rPr>
          <w:rFonts w:eastAsia="Times New Roman" w:cs="Times New Roman"/>
          <w:sz w:val="24"/>
          <w:szCs w:val="24"/>
          <w:highlight w:val="yellow"/>
        </w:rPr>
      </w:pPr>
    </w:p>
    <w:p w:rsidR="00F56F14" w:rsidRDefault="00F56F14">
      <w:pPr>
        <w:rPr>
          <w:rFonts w:eastAsia="Times New Roman" w:cs="Times New Roman"/>
          <w:sz w:val="24"/>
          <w:szCs w:val="24"/>
          <w:highlight w:val="yellow"/>
        </w:rPr>
      </w:pPr>
    </w:p>
    <w:p w:rsidR="00F56F14" w:rsidRDefault="00F56F14">
      <w:pPr>
        <w:rPr>
          <w:rFonts w:eastAsia="Times New Roman" w:cs="Times New Roman"/>
          <w:sz w:val="24"/>
          <w:szCs w:val="24"/>
          <w:highlight w:val="yellow"/>
        </w:rPr>
      </w:pPr>
    </w:p>
    <w:p w:rsidR="00F56F14" w:rsidRDefault="00F56F14">
      <w:pPr>
        <w:rPr>
          <w:rFonts w:eastAsia="Times New Roman" w:cs="Times New Roman"/>
          <w:sz w:val="24"/>
          <w:szCs w:val="24"/>
          <w:highlight w:val="yellow"/>
        </w:rPr>
      </w:pPr>
    </w:p>
    <w:p w:rsidR="00F56F14" w:rsidRDefault="00F56F14">
      <w:pPr>
        <w:rPr>
          <w:rFonts w:eastAsia="Times New Roman" w:cs="Times New Roman"/>
          <w:sz w:val="24"/>
          <w:szCs w:val="24"/>
          <w:highlight w:val="yellow"/>
        </w:rPr>
      </w:pPr>
    </w:p>
    <w:p w:rsidR="00F56F14" w:rsidRDefault="00F56F14">
      <w:pPr>
        <w:rPr>
          <w:rFonts w:eastAsia="Times New Roman" w:cs="Times New Roman"/>
          <w:sz w:val="24"/>
          <w:szCs w:val="24"/>
          <w:highlight w:val="yellow"/>
        </w:rPr>
      </w:pPr>
    </w:p>
    <w:p w:rsidR="00F56F14" w:rsidRDefault="00F56F14">
      <w:pPr>
        <w:rPr>
          <w:rFonts w:eastAsia="Times New Roman" w:cs="Times New Roman"/>
          <w:sz w:val="24"/>
          <w:szCs w:val="24"/>
          <w:highlight w:val="yellow"/>
        </w:rPr>
      </w:pPr>
    </w:p>
    <w:p w:rsidR="00F56F14" w:rsidRDefault="00F56F14">
      <w:pPr>
        <w:rPr>
          <w:rFonts w:eastAsia="Times New Roman" w:cs="Times New Roman"/>
          <w:sz w:val="24"/>
          <w:szCs w:val="24"/>
          <w:highlight w:val="yellow"/>
        </w:rPr>
      </w:pPr>
    </w:p>
    <w:p w:rsidR="00F56F14" w:rsidRDefault="00F56F14">
      <w:pPr>
        <w:rPr>
          <w:rFonts w:eastAsia="Times New Roman" w:cs="Times New Roman"/>
          <w:sz w:val="24"/>
          <w:szCs w:val="24"/>
          <w:highlight w:val="yellow"/>
        </w:rPr>
      </w:pPr>
    </w:p>
    <w:p w:rsidR="00F56F14" w:rsidRDefault="00F56F14">
      <w:pPr>
        <w:rPr>
          <w:rFonts w:eastAsia="Times New Roman" w:cs="Times New Roman"/>
          <w:sz w:val="24"/>
          <w:szCs w:val="24"/>
          <w:highlight w:val="yellow"/>
        </w:rPr>
      </w:pPr>
    </w:p>
    <w:p w:rsidR="00F56F14" w:rsidRDefault="006B05D1">
      <w:pPr>
        <w:autoSpaceDE w:val="0"/>
        <w:autoSpaceDN w:val="0"/>
        <w:adjustRightInd w:val="0"/>
        <w:jc w:val="center"/>
        <w:rPr>
          <w:rFonts w:eastAsia="TimesNewRomanPSMT"/>
          <w:b/>
          <w:color w:val="181A17"/>
          <w:sz w:val="24"/>
          <w:szCs w:val="24"/>
        </w:rPr>
      </w:pPr>
      <w:r>
        <w:rPr>
          <w:rFonts w:eastAsia="TimesNewRomanPSMT"/>
          <w:b/>
          <w:color w:val="181A17"/>
          <w:sz w:val="24"/>
          <w:szCs w:val="24"/>
        </w:rPr>
        <w:lastRenderedPageBreak/>
        <w:t>ЗАДАНИЕ НА ПРЕДДИПЛОМНУЮ ПРАКТИКУ</w:t>
      </w:r>
    </w:p>
    <w:p w:rsidR="00F56F14" w:rsidRDefault="00F56F14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</w:p>
    <w:p w:rsidR="00F56F14" w:rsidRDefault="006B05D1">
      <w:pPr>
        <w:spacing w:after="200" w:line="276" w:lineRule="auto"/>
        <w:rPr>
          <w:rFonts w:eastAsia="TimesNewRomanPSMT"/>
          <w:color w:val="181A17"/>
          <w:sz w:val="24"/>
          <w:szCs w:val="24"/>
        </w:rPr>
      </w:pPr>
      <w:r>
        <w:rPr>
          <w:rFonts w:eastAsia="TimesNewRomanPSMT"/>
          <w:color w:val="181A17"/>
          <w:sz w:val="24"/>
          <w:szCs w:val="24"/>
        </w:rPr>
        <w:br w:type="page"/>
      </w:r>
    </w:p>
    <w:p w:rsidR="00F56F14" w:rsidRDefault="006B05D1">
      <w:pPr>
        <w:autoSpaceDE w:val="0"/>
        <w:autoSpaceDN w:val="0"/>
        <w:adjustRightInd w:val="0"/>
        <w:jc w:val="center"/>
        <w:rPr>
          <w:rFonts w:eastAsia="TimesNewRomanPSMT"/>
          <w:b/>
          <w:color w:val="181A17"/>
          <w:sz w:val="24"/>
          <w:szCs w:val="24"/>
        </w:rPr>
      </w:pPr>
      <w:r>
        <w:rPr>
          <w:rFonts w:eastAsia="TimesNewRomanPSMT"/>
          <w:b/>
          <w:color w:val="181A17"/>
          <w:sz w:val="24"/>
          <w:szCs w:val="24"/>
        </w:rPr>
        <w:lastRenderedPageBreak/>
        <w:t>ВВЕДЕНИЕ</w:t>
      </w:r>
    </w:p>
    <w:p w:rsidR="00F56F14" w:rsidRDefault="00F56F14">
      <w:pPr>
        <w:autoSpaceDE w:val="0"/>
        <w:autoSpaceDN w:val="0"/>
        <w:adjustRightInd w:val="0"/>
        <w:jc w:val="both"/>
        <w:rPr>
          <w:rFonts w:eastAsia="TimesNewRomanPSMT"/>
          <w:i/>
          <w:color w:val="181A17"/>
          <w:sz w:val="24"/>
          <w:szCs w:val="24"/>
        </w:rPr>
      </w:pPr>
    </w:p>
    <w:p w:rsidR="00F56F14" w:rsidRDefault="006B05D1">
      <w:pPr>
        <w:spacing w:after="200" w:line="276" w:lineRule="auto"/>
        <w:rPr>
          <w:rFonts w:eastAsia="TimesNewRomanPSMT"/>
          <w:i/>
          <w:color w:val="181A17"/>
          <w:sz w:val="24"/>
          <w:szCs w:val="24"/>
        </w:rPr>
      </w:pPr>
      <w:r>
        <w:rPr>
          <w:rFonts w:eastAsia="TimesNewRomanPSMT"/>
          <w:i/>
          <w:color w:val="181A17"/>
          <w:sz w:val="24"/>
          <w:szCs w:val="24"/>
        </w:rPr>
        <w:br w:type="page"/>
      </w:r>
    </w:p>
    <w:p w:rsidR="00F56F14" w:rsidRDefault="006B05D1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  <w:r>
        <w:rPr>
          <w:rFonts w:eastAsia="TimesNewRomanPSMT"/>
          <w:i/>
          <w:color w:val="181A17"/>
          <w:sz w:val="24"/>
          <w:szCs w:val="24"/>
        </w:rPr>
        <w:lastRenderedPageBreak/>
        <w:t>основная часть</w:t>
      </w:r>
      <w:r>
        <w:rPr>
          <w:rFonts w:eastAsia="TimesNewRomanPSMT"/>
          <w:color w:val="181A17"/>
          <w:sz w:val="24"/>
          <w:szCs w:val="24"/>
        </w:rPr>
        <w:t>, в которой подробно описываются все результаты, полученные в ходе прохождения практики (с описанием личного вклада студента);</w:t>
      </w:r>
    </w:p>
    <w:p w:rsidR="00F56F14" w:rsidRDefault="00F56F14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</w:p>
    <w:p w:rsidR="00F56F14" w:rsidRDefault="00F56F14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</w:p>
    <w:p w:rsidR="00F56F14" w:rsidRDefault="00F56F14">
      <w:pPr>
        <w:autoSpaceDE w:val="0"/>
        <w:autoSpaceDN w:val="0"/>
        <w:adjustRightInd w:val="0"/>
        <w:jc w:val="both"/>
        <w:rPr>
          <w:rFonts w:eastAsia="TimesNewRomanPSMT"/>
          <w:i/>
          <w:color w:val="181A17"/>
          <w:sz w:val="24"/>
          <w:szCs w:val="24"/>
        </w:rPr>
      </w:pPr>
    </w:p>
    <w:p w:rsidR="00F56F14" w:rsidRDefault="006B05D1">
      <w:pPr>
        <w:spacing w:after="200" w:line="276" w:lineRule="auto"/>
        <w:rPr>
          <w:rFonts w:eastAsia="TimesNewRomanPSMT"/>
          <w:i/>
          <w:color w:val="181A17"/>
          <w:sz w:val="24"/>
          <w:szCs w:val="24"/>
        </w:rPr>
      </w:pPr>
      <w:r>
        <w:rPr>
          <w:rFonts w:eastAsia="TimesNewRomanPSMT"/>
          <w:i/>
          <w:color w:val="181A17"/>
          <w:sz w:val="24"/>
          <w:szCs w:val="24"/>
        </w:rPr>
        <w:br w:type="page"/>
      </w:r>
    </w:p>
    <w:p w:rsidR="00F56F14" w:rsidRDefault="006B05D1">
      <w:pPr>
        <w:autoSpaceDE w:val="0"/>
        <w:autoSpaceDN w:val="0"/>
        <w:adjustRightInd w:val="0"/>
        <w:jc w:val="center"/>
        <w:rPr>
          <w:rFonts w:eastAsia="TimesNewRomanPSMT"/>
          <w:b/>
          <w:color w:val="181A17"/>
          <w:sz w:val="24"/>
          <w:szCs w:val="24"/>
        </w:rPr>
      </w:pPr>
      <w:r>
        <w:rPr>
          <w:rFonts w:eastAsia="TimesNewRomanPSMT"/>
          <w:b/>
          <w:color w:val="181A17"/>
          <w:sz w:val="24"/>
          <w:szCs w:val="24"/>
        </w:rPr>
        <w:lastRenderedPageBreak/>
        <w:t>ЗАКЛЮЧЕНИЕ</w:t>
      </w:r>
    </w:p>
    <w:p w:rsidR="00F56F14" w:rsidRDefault="00F56F14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</w:p>
    <w:p w:rsidR="00F56F14" w:rsidRDefault="006B05D1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  <w:r>
        <w:rPr>
          <w:rFonts w:eastAsia="TimesNewRomanPSMT"/>
          <w:color w:val="181A17"/>
          <w:sz w:val="24"/>
          <w:szCs w:val="24"/>
        </w:rPr>
        <w:t>в котором анализируется проведенная работа в целом, дальнейшие пути исследований и т.п.;</w:t>
      </w:r>
    </w:p>
    <w:p w:rsidR="00F56F14" w:rsidRDefault="00F56F14">
      <w:pPr>
        <w:autoSpaceDE w:val="0"/>
        <w:autoSpaceDN w:val="0"/>
        <w:adjustRightInd w:val="0"/>
        <w:jc w:val="both"/>
        <w:rPr>
          <w:rFonts w:eastAsia="TimesNewRomanPSMT"/>
          <w:i/>
          <w:color w:val="181A17"/>
          <w:sz w:val="24"/>
          <w:szCs w:val="24"/>
        </w:rPr>
      </w:pPr>
    </w:p>
    <w:p w:rsidR="00F56F14" w:rsidRDefault="006B05D1">
      <w:pPr>
        <w:spacing w:after="200" w:line="276" w:lineRule="auto"/>
        <w:rPr>
          <w:rFonts w:eastAsia="TimesNewRomanPSMT"/>
          <w:b/>
          <w:color w:val="181A17"/>
          <w:sz w:val="24"/>
          <w:szCs w:val="24"/>
        </w:rPr>
      </w:pPr>
      <w:r>
        <w:rPr>
          <w:rFonts w:eastAsia="TimesNewRomanPSMT"/>
          <w:b/>
          <w:color w:val="181A17"/>
          <w:sz w:val="24"/>
          <w:szCs w:val="24"/>
        </w:rPr>
        <w:br w:type="page"/>
      </w:r>
    </w:p>
    <w:p w:rsidR="00F56F14" w:rsidRDefault="006B05D1">
      <w:pPr>
        <w:autoSpaceDE w:val="0"/>
        <w:autoSpaceDN w:val="0"/>
        <w:adjustRightInd w:val="0"/>
        <w:jc w:val="center"/>
        <w:rPr>
          <w:rFonts w:eastAsia="TimesNewRomanPSMT"/>
          <w:color w:val="181A17"/>
          <w:sz w:val="24"/>
          <w:szCs w:val="24"/>
        </w:rPr>
      </w:pPr>
      <w:r>
        <w:rPr>
          <w:rFonts w:eastAsia="TimesNewRomanPSMT"/>
          <w:b/>
          <w:color w:val="181A17"/>
          <w:sz w:val="24"/>
          <w:szCs w:val="24"/>
        </w:rPr>
        <w:lastRenderedPageBreak/>
        <w:t>СПИСОК ИСПОЛЬЗОВАННОЙ ЛИТЕРАТУРЫ</w:t>
      </w:r>
    </w:p>
    <w:p w:rsidR="00F56F14" w:rsidRDefault="00F56F14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</w:p>
    <w:p w:rsidR="00F56F14" w:rsidRDefault="006B05D1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  <w:r>
        <w:rPr>
          <w:rFonts w:eastAsia="TimesNewRomanPSMT"/>
          <w:color w:val="181A17"/>
          <w:sz w:val="24"/>
          <w:szCs w:val="24"/>
        </w:rPr>
        <w:t>(список литературы, изученной и/или использованной в процессе прохождения практики);</w:t>
      </w:r>
    </w:p>
    <w:p w:rsidR="00F56F14" w:rsidRDefault="00F56F14">
      <w:pPr>
        <w:autoSpaceDE w:val="0"/>
        <w:autoSpaceDN w:val="0"/>
        <w:adjustRightInd w:val="0"/>
        <w:jc w:val="both"/>
        <w:rPr>
          <w:rFonts w:eastAsia="TimesNewRomanPSMT"/>
          <w:i/>
          <w:color w:val="181A17"/>
          <w:sz w:val="24"/>
          <w:szCs w:val="24"/>
        </w:rPr>
      </w:pPr>
    </w:p>
    <w:p w:rsidR="00F56F14" w:rsidRDefault="006B05D1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right="-1"/>
        <w:rPr>
          <w:rFonts w:ascii="Times New Roman" w:eastAsia="TimesNewRomanPSMT" w:hAnsi="Times New Roman" w:cs="Times New Roman"/>
          <w:color w:val="181A17"/>
          <w:lang w:eastAsia="en-US"/>
        </w:rPr>
      </w:pPr>
      <w:r>
        <w:rPr>
          <w:rFonts w:ascii="Times New Roman" w:eastAsia="TimesNewRomanPSMT" w:hAnsi="Times New Roman" w:cs="Times New Roman"/>
          <w:color w:val="181A17"/>
          <w:lang w:eastAsia="en-US"/>
        </w:rPr>
        <w:t xml:space="preserve">Список литературы должен содержать как минимум один источник из библиотеки </w:t>
      </w:r>
      <w:proofErr w:type="spellStart"/>
      <w:r>
        <w:rPr>
          <w:rFonts w:ascii="Times New Roman" w:eastAsia="TimesNewRomanPSMT" w:hAnsi="Times New Roman" w:cs="Times New Roman"/>
          <w:color w:val="181A17"/>
          <w:lang w:eastAsia="en-US"/>
        </w:rPr>
        <w:t>СибГУТИ</w:t>
      </w:r>
      <w:proofErr w:type="spellEnd"/>
      <w:r>
        <w:rPr>
          <w:rFonts w:ascii="Times New Roman" w:eastAsia="TimesNewRomanPSMT" w:hAnsi="Times New Roman" w:cs="Times New Roman"/>
          <w:color w:val="181A17"/>
          <w:lang w:eastAsia="en-US"/>
        </w:rPr>
        <w:t xml:space="preserve"> (печатный или электронный). Правила оформления списка литературы см. в ЭИОС https://eios.sibsutis.ru/course/view.php?id=1251</w:t>
      </w:r>
    </w:p>
    <w:p w:rsidR="00F56F14" w:rsidRDefault="00F56F14">
      <w:pPr>
        <w:autoSpaceDE w:val="0"/>
        <w:autoSpaceDN w:val="0"/>
        <w:adjustRightInd w:val="0"/>
        <w:jc w:val="both"/>
        <w:rPr>
          <w:rFonts w:eastAsia="TimesNewRomanPSMT"/>
          <w:i/>
          <w:color w:val="181A17"/>
          <w:sz w:val="24"/>
          <w:szCs w:val="24"/>
        </w:rPr>
      </w:pPr>
    </w:p>
    <w:p w:rsidR="00F56F14" w:rsidRDefault="006B05D1">
      <w:pPr>
        <w:spacing w:after="200" w:line="276" w:lineRule="auto"/>
        <w:rPr>
          <w:rFonts w:eastAsia="TimesNewRomanPSMT"/>
          <w:b/>
          <w:color w:val="181A17"/>
          <w:sz w:val="24"/>
          <w:szCs w:val="24"/>
        </w:rPr>
      </w:pPr>
      <w:r>
        <w:rPr>
          <w:rFonts w:eastAsia="TimesNewRomanPSMT"/>
          <w:b/>
          <w:color w:val="181A17"/>
          <w:sz w:val="24"/>
          <w:szCs w:val="24"/>
        </w:rPr>
        <w:br w:type="page"/>
      </w:r>
    </w:p>
    <w:p w:rsidR="00F56F14" w:rsidRDefault="006B05D1">
      <w:pPr>
        <w:autoSpaceDE w:val="0"/>
        <w:autoSpaceDN w:val="0"/>
        <w:adjustRightInd w:val="0"/>
        <w:jc w:val="center"/>
        <w:rPr>
          <w:rFonts w:eastAsia="TimesNewRomanPSMT"/>
          <w:color w:val="181A17"/>
          <w:sz w:val="24"/>
          <w:szCs w:val="24"/>
        </w:rPr>
      </w:pPr>
      <w:r>
        <w:rPr>
          <w:rFonts w:eastAsia="TimesNewRomanPSMT"/>
          <w:b/>
          <w:color w:val="181A17"/>
          <w:sz w:val="24"/>
          <w:szCs w:val="24"/>
        </w:rPr>
        <w:lastRenderedPageBreak/>
        <w:t>ПРИЛОЖЕНИЯ</w:t>
      </w:r>
    </w:p>
    <w:p w:rsidR="00F56F14" w:rsidRDefault="00F56F14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</w:p>
    <w:p w:rsidR="00F56F14" w:rsidRDefault="006B05D1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  <w:r>
        <w:rPr>
          <w:rFonts w:eastAsia="TimesNewRomanPSMT"/>
          <w:color w:val="181A17"/>
          <w:sz w:val="24"/>
          <w:szCs w:val="24"/>
        </w:rPr>
        <w:t>(если нужно представить результаты выполненной работы более подробно, например, в виде таблиц, графиков, программного кода и т.п.).</w:t>
      </w:r>
    </w:p>
    <w:p w:rsidR="00F56F14" w:rsidRDefault="00F56F14">
      <w:pPr>
        <w:autoSpaceDE w:val="0"/>
        <w:autoSpaceDN w:val="0"/>
        <w:adjustRightInd w:val="0"/>
        <w:jc w:val="both"/>
        <w:rPr>
          <w:rFonts w:eastAsia="TimesNewRomanPSMT"/>
          <w:color w:val="181A17"/>
          <w:sz w:val="24"/>
          <w:szCs w:val="24"/>
        </w:rPr>
      </w:pPr>
    </w:p>
    <w:p w:rsidR="00F56F14" w:rsidRDefault="00F56F14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right="-1"/>
        <w:jc w:val="left"/>
        <w:rPr>
          <w:rFonts w:ascii="Times New Roman" w:hAnsi="Times New Roman" w:cs="Times New Roman"/>
        </w:rPr>
      </w:pPr>
    </w:p>
    <w:sectPr w:rsidR="00F56F14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786" w:rsidRDefault="00485786">
      <w:r>
        <w:separator/>
      </w:r>
    </w:p>
  </w:endnote>
  <w:endnote w:type="continuationSeparator" w:id="0">
    <w:p w:rsidR="00485786" w:rsidRDefault="0048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723620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56F14" w:rsidRDefault="006B05D1">
        <w:pPr>
          <w:pStyle w:val="aa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BC3A4D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F56F14" w:rsidRDefault="00F56F1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786" w:rsidRDefault="00485786">
      <w:r>
        <w:separator/>
      </w:r>
    </w:p>
  </w:footnote>
  <w:footnote w:type="continuationSeparator" w:id="0">
    <w:p w:rsidR="00485786" w:rsidRDefault="00485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23A34"/>
    <w:multiLevelType w:val="hybridMultilevel"/>
    <w:tmpl w:val="1D080148"/>
    <w:lvl w:ilvl="0" w:tplc="7D5252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05B17"/>
    <w:multiLevelType w:val="hybridMultilevel"/>
    <w:tmpl w:val="26C24FA8"/>
    <w:lvl w:ilvl="0" w:tplc="7D5252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BF0B0AA">
      <w:numFmt w:val="bullet"/>
      <w:lvlText w:val=""/>
      <w:lvlJc w:val="left"/>
      <w:pPr>
        <w:ind w:left="1440" w:hanging="360"/>
      </w:pPr>
      <w:rPr>
        <w:rFonts w:ascii="SymbolMT" w:eastAsia="SymbolMT" w:hAnsi="Times New Roman" w:cs="SymbolMT" w:hint="eastAsia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2444C"/>
    <w:multiLevelType w:val="hybridMultilevel"/>
    <w:tmpl w:val="30A0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14"/>
    <w:rsid w:val="00050254"/>
    <w:rsid w:val="00052297"/>
    <w:rsid w:val="001107C5"/>
    <w:rsid w:val="00485786"/>
    <w:rsid w:val="006A7A73"/>
    <w:rsid w:val="006B05D1"/>
    <w:rsid w:val="00754E5B"/>
    <w:rsid w:val="00AF33BF"/>
    <w:rsid w:val="00BC3A4D"/>
    <w:rsid w:val="00C74B35"/>
    <w:rsid w:val="00F435B6"/>
    <w:rsid w:val="00F56F14"/>
    <w:rsid w:val="00F6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4295"/>
  <w15:docId w15:val="{299B2902-5FE9-4B87-9802-3B19BB37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Pr>
      <w:rFonts w:ascii="Tahoma" w:hAnsi="Tahoma" w:cs="Tahoma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2">
    <w:name w:val="Font Style22"/>
    <w:uiPriority w:val="99"/>
    <w:rPr>
      <w:rFonts w:ascii="Arial" w:hAnsi="Arial" w:cs="Arial"/>
      <w:sz w:val="16"/>
      <w:szCs w:val="16"/>
    </w:rPr>
  </w:style>
  <w:style w:type="character" w:customStyle="1" w:styleId="FontStyle23">
    <w:name w:val="Font Style23"/>
    <w:uiPriority w:val="99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pPr>
      <w:widowControl w:val="0"/>
      <w:autoSpaceDE w:val="0"/>
      <w:autoSpaceDN w:val="0"/>
      <w:adjustRightInd w:val="0"/>
      <w:spacing w:line="205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9">
    <w:name w:val="Style19"/>
    <w:basedOn w:val="a"/>
    <w:uiPriority w:val="99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spacing w:line="984" w:lineRule="exact"/>
    </w:pPr>
    <w:rPr>
      <w:rFonts w:eastAsia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pPr>
      <w:widowControl w:val="0"/>
      <w:autoSpaceDE w:val="0"/>
      <w:autoSpaceDN w:val="0"/>
      <w:adjustRightInd w:val="0"/>
      <w:spacing w:line="407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DA0B-CC61-4D09-BDC5-32A3265D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Aleksandra</cp:lastModifiedBy>
  <cp:revision>49</cp:revision>
  <cp:lastPrinted>2018-04-19T07:31:00Z</cp:lastPrinted>
  <dcterms:created xsi:type="dcterms:W3CDTF">2018-04-26T02:41:00Z</dcterms:created>
  <dcterms:modified xsi:type="dcterms:W3CDTF">2023-04-18T01:36:00Z</dcterms:modified>
</cp:coreProperties>
</file>